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w:t>
      </w:r>
      <w:proofErr w:type="gramStart"/>
      <w:r>
        <w:t>receipts</w:t>
      </w:r>
      <w:proofErr w:type="gramEnd"/>
      <w:r>
        <w:t xml:space="preserve">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 xml:space="preserve">The period referred to in paragraph (1) starts with the day on which the period for the exercise of public rights is treated as having been commenced </w:t>
      </w:r>
      <w:proofErr w:type="gramStart"/>
      <w:r>
        <w:t>i.e.</w:t>
      </w:r>
      <w:proofErr w:type="gramEnd"/>
      <w:r>
        <w:t xml:space="preserve"> the day following the day on which all of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Accounting Statements (</w:t>
      </w:r>
      <w:proofErr w:type="gramStart"/>
      <w:r w:rsidRPr="00C517E3">
        <w:t>i.e.</w:t>
      </w:r>
      <w:proofErr w:type="gramEnd"/>
      <w:r w:rsidRPr="00C517E3">
        <w:t xml:space="preserv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the Annual Governance Statement (</w:t>
      </w:r>
      <w:proofErr w:type="gramStart"/>
      <w:r>
        <w:t>i.e.</w:t>
      </w:r>
      <w:proofErr w:type="gramEnd"/>
      <w:r>
        <w:t xml:space="preserv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 xml:space="preserve">the period for the exercise of public </w:t>
      </w:r>
      <w:proofErr w:type="gramStart"/>
      <w:r>
        <w:t>rights;</w:t>
      </w:r>
      <w:proofErr w:type="gramEnd"/>
    </w:p>
    <w:p w14:paraId="3A2E16F3" w14:textId="752E18F9" w:rsidR="00815FCF" w:rsidRDefault="00815FCF" w:rsidP="004E74B5">
      <w:pPr>
        <w:pStyle w:val="ListParagraph"/>
        <w:numPr>
          <w:ilvl w:val="2"/>
          <w:numId w:val="4"/>
        </w:numPr>
        <w:spacing w:after="120"/>
        <w:contextualSpacing w:val="0"/>
      </w:pPr>
      <w:r>
        <w:t xml:space="preserve">details of the manner in which notice should be given of an intention to inspect the accounting records and other </w:t>
      </w:r>
      <w:proofErr w:type="gramStart"/>
      <w:r>
        <w:t>documents;</w:t>
      </w:r>
      <w:proofErr w:type="gramEnd"/>
    </w:p>
    <w:p w14:paraId="15333C5A" w14:textId="0480ED17" w:rsidR="00815FCF" w:rsidRDefault="00815FCF" w:rsidP="004E74B5">
      <w:pPr>
        <w:pStyle w:val="ListParagraph"/>
        <w:numPr>
          <w:ilvl w:val="2"/>
          <w:numId w:val="4"/>
        </w:numPr>
        <w:spacing w:after="120"/>
        <w:contextualSpacing w:val="0"/>
      </w:pPr>
      <w:r>
        <w:t xml:space="preserve">the name and address of the local </w:t>
      </w:r>
      <w:proofErr w:type="gramStart"/>
      <w:r>
        <w:t>auditor;</w:t>
      </w:r>
      <w:proofErr w:type="gramEnd"/>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w:t>
      </w:r>
      <w:proofErr w:type="gramStart"/>
      <w:r>
        <w:t>question;</w:t>
      </w:r>
      <w:proofErr w:type="gramEnd"/>
      <w:r>
        <w:t xml:space="preserve">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6A0012FB" w14:textId="606AC6AC" w:rsidR="00815FCF" w:rsidRPr="004E74B5" w:rsidRDefault="00815FCF" w:rsidP="004E74B5">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p>
    <w:p w14:paraId="1FE51149" w14:textId="7B548E2C" w:rsidR="00815FCF" w:rsidRPr="004E74B5" w:rsidRDefault="00815FCF" w:rsidP="004E74B5">
      <w:pPr>
        <w:pStyle w:val="ListParagraph"/>
        <w:numPr>
          <w:ilvl w:val="0"/>
          <w:numId w:val="6"/>
        </w:numPr>
        <w:spacing w:after="120"/>
        <w:ind w:hanging="357"/>
        <w:contextualSpacing w:val="0"/>
        <w:rPr>
          <w:szCs w:val="21"/>
        </w:rPr>
      </w:pPr>
      <w:r w:rsidRPr="004E74B5">
        <w:rPr>
          <w:szCs w:val="21"/>
        </w:rPr>
        <w:t>Publish (</w:t>
      </w:r>
      <w:r w:rsidRPr="004E74B5">
        <w:rPr>
          <w:b/>
          <w:szCs w:val="21"/>
        </w:rPr>
        <w:t>including publication on the smaller authority’s website</w:t>
      </w:r>
      <w:r w:rsidRPr="004E74B5">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3258F125"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Monday </w:t>
      </w:r>
      <w:r w:rsidR="00BF3571">
        <w:rPr>
          <w:szCs w:val="21"/>
        </w:rPr>
        <w:t>1</w:t>
      </w:r>
      <w:r w:rsidR="00874EFA">
        <w:rPr>
          <w:szCs w:val="21"/>
        </w:rPr>
        <w:t>3</w:t>
      </w:r>
      <w:r w:rsidR="00BF3571">
        <w:rPr>
          <w:szCs w:val="21"/>
        </w:rPr>
        <w:t xml:space="preserve"> June – Friday </w:t>
      </w:r>
      <w:r w:rsidR="006F2BF0">
        <w:rPr>
          <w:szCs w:val="21"/>
        </w:rPr>
        <w:t>2</w:t>
      </w:r>
      <w:r w:rsidR="00874EFA">
        <w:rPr>
          <w:szCs w:val="21"/>
        </w:rPr>
        <w:t>2</w:t>
      </w:r>
      <w:r w:rsidR="00BF3571">
        <w:rPr>
          <w:szCs w:val="21"/>
        </w:rPr>
        <w:t xml:space="preserve"> July 20</w:t>
      </w:r>
      <w:r w:rsidR="006F2BF0">
        <w:rPr>
          <w:szCs w:val="21"/>
        </w:rPr>
        <w:t>2</w:t>
      </w:r>
      <w:r w:rsidR="006D6735">
        <w:rPr>
          <w:szCs w:val="21"/>
        </w:rPr>
        <w:t>2</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874EFA">
        <w:rPr>
          <w:szCs w:val="21"/>
        </w:rPr>
        <w:t xml:space="preserve">Friday </w:t>
      </w:r>
      <w:r w:rsidR="00BF3571">
        <w:rPr>
          <w:szCs w:val="21"/>
        </w:rPr>
        <w:t>1 July –</w:t>
      </w:r>
      <w:r w:rsidR="00874EFA">
        <w:rPr>
          <w:szCs w:val="21"/>
        </w:rPr>
        <w:t>Thursday</w:t>
      </w:r>
      <w:r w:rsidR="006F2BF0">
        <w:rPr>
          <w:szCs w:val="21"/>
        </w:rPr>
        <w:t xml:space="preserve"> 11</w:t>
      </w:r>
      <w:r w:rsidR="00BF3571">
        <w:rPr>
          <w:szCs w:val="21"/>
        </w:rPr>
        <w:t xml:space="preserve"> August 20</w:t>
      </w:r>
      <w:r w:rsidR="00C4713C">
        <w:rPr>
          <w:szCs w:val="21"/>
        </w:rPr>
        <w:t>2</w:t>
      </w:r>
      <w:r w:rsidR="006D6735">
        <w:rPr>
          <w:szCs w:val="21"/>
        </w:rPr>
        <w:t>2</w:t>
      </w:r>
      <w:r w:rsidR="00C551EB">
        <w:rPr>
          <w:szCs w:val="21"/>
        </w:rPr>
        <w:t>)</w:t>
      </w:r>
      <w:r w:rsidRPr="00C551EB">
        <w:rPr>
          <w:szCs w:val="21"/>
        </w:rPr>
        <w:t xml:space="preserve">; and </w:t>
      </w:r>
    </w:p>
    <w:p w14:paraId="4A14ECB8" w14:textId="1C312560" w:rsidR="003D2B77"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r w:rsidR="003D2B77">
        <w:rPr>
          <w:szCs w:val="21"/>
        </w:rPr>
        <w:br w:type="page"/>
      </w:r>
    </w:p>
    <w:p w14:paraId="7EB9E358" w14:textId="77777777"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_____________________________________________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1927F4AE"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874EFA">
        <w:rPr>
          <w:rFonts w:eastAsia="Times New Roman" w:cs="Arial"/>
          <w:b/>
          <w:szCs w:val="21"/>
        </w:rPr>
        <w:t>2</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AD79782"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w:t>
            </w:r>
            <w:r w:rsidR="001D1098">
              <w:rPr>
                <w:rFonts w:eastAsia="Times New Roman" w:cs="Arial"/>
                <w:b/>
                <w:sz w:val="18"/>
                <w:szCs w:val="18"/>
              </w:rPr>
              <w:t>20 June 2022</w:t>
            </w:r>
            <w:r w:rsidRPr="00D06620">
              <w:rPr>
                <w:rFonts w:eastAsia="Times New Roman" w:cs="Arial"/>
                <w:b/>
                <w:sz w:val="18"/>
                <w:szCs w:val="18"/>
              </w:rPr>
              <w:t>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2CE281B1"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the audit relates and all books, deeds, contracts, bills, vouchers, </w:t>
            </w:r>
            <w:proofErr w:type="gramStart"/>
            <w:r w:rsidRPr="00830ECB">
              <w:rPr>
                <w:rFonts w:eastAsia="Times New Roman" w:cs="Arial"/>
                <w:b/>
                <w:sz w:val="18"/>
                <w:szCs w:val="18"/>
              </w:rPr>
              <w:t>receipts</w:t>
            </w:r>
            <w:proofErr w:type="gramEnd"/>
            <w:r w:rsidRPr="00830ECB">
              <w:rPr>
                <w:rFonts w:eastAsia="Times New Roman" w:cs="Arial"/>
                <w:b/>
                <w:sz w:val="18"/>
                <w:szCs w:val="18"/>
              </w:rPr>
              <w:t xml:space="preserve">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874EFA">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F7C16DF" w14:textId="73D8216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1D1098">
              <w:rPr>
                <w:rFonts w:eastAsia="Times New Roman" w:cs="Arial"/>
                <w:sz w:val="18"/>
                <w:szCs w:val="18"/>
              </w:rPr>
              <w:t>Bobs Damerell, 4 Brae Hill, Brill, Bucks, HP18 9TF / ludgershallpc@gmail.com</w:t>
            </w:r>
            <w:r w:rsidRPr="00D06620">
              <w:rPr>
                <w:rFonts w:eastAsia="Times New Roman" w:cs="Arial"/>
                <w:sz w:val="18"/>
                <w:szCs w:val="18"/>
              </w:rPr>
              <w:t>_________________________________</w:t>
            </w:r>
          </w:p>
          <w:p w14:paraId="16864A92"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670AE06"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BF3571">
              <w:rPr>
                <w:rFonts w:eastAsia="Times New Roman" w:cs="Arial"/>
                <w:b/>
                <w:sz w:val="18"/>
                <w:szCs w:val="18"/>
              </w:rPr>
              <w:t xml:space="preserve">Monday </w:t>
            </w:r>
            <w:r w:rsidR="001D1098">
              <w:rPr>
                <w:rFonts w:eastAsia="Times New Roman" w:cs="Arial"/>
                <w:b/>
                <w:sz w:val="18"/>
                <w:szCs w:val="18"/>
              </w:rPr>
              <w:t>20</w:t>
            </w:r>
            <w:r w:rsidR="00BF3571">
              <w:rPr>
                <w:rFonts w:eastAsia="Times New Roman" w:cs="Arial"/>
                <w:b/>
                <w:sz w:val="18"/>
                <w:szCs w:val="18"/>
              </w:rPr>
              <w:t xml:space="preserve"> June 20</w:t>
            </w:r>
            <w:r w:rsidR="006F2BF0">
              <w:rPr>
                <w:rFonts w:eastAsia="Times New Roman" w:cs="Arial"/>
                <w:b/>
                <w:sz w:val="18"/>
                <w:szCs w:val="18"/>
              </w:rPr>
              <w:t>2</w:t>
            </w:r>
            <w:r w:rsidR="006D6735">
              <w:rPr>
                <w:rFonts w:eastAsia="Times New Roman" w:cs="Arial"/>
                <w:b/>
                <w:sz w:val="18"/>
                <w:szCs w:val="18"/>
              </w:rPr>
              <w:t>2</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376A32CC"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BF3571">
              <w:rPr>
                <w:rFonts w:eastAsia="Times New Roman" w:cs="Arial"/>
                <w:b/>
                <w:sz w:val="18"/>
                <w:szCs w:val="18"/>
              </w:rPr>
              <w:t xml:space="preserve">Friday </w:t>
            </w:r>
            <w:r w:rsidR="00874EFA">
              <w:rPr>
                <w:rFonts w:eastAsia="Times New Roman" w:cs="Arial"/>
                <w:b/>
                <w:sz w:val="18"/>
                <w:szCs w:val="18"/>
              </w:rPr>
              <w:t>2</w:t>
            </w:r>
            <w:r w:rsidR="001D1098">
              <w:rPr>
                <w:rFonts w:eastAsia="Times New Roman" w:cs="Arial"/>
                <w:b/>
                <w:sz w:val="18"/>
                <w:szCs w:val="18"/>
              </w:rPr>
              <w:t>9</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6D6735">
              <w:rPr>
                <w:rFonts w:eastAsia="Times New Roman" w:cs="Arial"/>
                <w:b/>
                <w:sz w:val="18"/>
                <w:szCs w:val="18"/>
              </w:rPr>
              <w:t>2</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8026524"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w:t>
            </w:r>
            <w:r w:rsidR="001D1098">
              <w:rPr>
                <w:rFonts w:eastAsia="Times New Roman" w:cs="Arial"/>
                <w:b/>
                <w:sz w:val="18"/>
                <w:szCs w:val="18"/>
              </w:rPr>
              <w:t>Bobs Damerell</w:t>
            </w:r>
            <w:r w:rsidRPr="00D06620">
              <w:rPr>
                <w:rFonts w:eastAsia="Times New Roman" w:cs="Arial"/>
                <w:b/>
                <w:sz w:val="18"/>
                <w:szCs w:val="18"/>
              </w:rPr>
              <w:t>__________</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 xml:space="preserve">Insert name, </w:t>
            </w:r>
            <w:proofErr w:type="gramStart"/>
            <w:r w:rsidRPr="00D06620">
              <w:rPr>
                <w:rFonts w:eastAsia="Times New Roman" w:cs="Arial"/>
                <w:sz w:val="16"/>
                <w:szCs w:val="16"/>
              </w:rPr>
              <w:t>position</w:t>
            </w:r>
            <w:proofErr w:type="gramEnd"/>
            <w:r w:rsidRPr="00D06620">
              <w:rPr>
                <w:rFonts w:eastAsia="Times New Roman" w:cs="Arial"/>
                <w:sz w:val="16"/>
                <w:szCs w:val="16"/>
              </w:rPr>
              <w:t xml:space="preserve">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w:t>
      </w:r>
      <w:proofErr w:type="gramStart"/>
      <w:r w:rsidRPr="003F371A">
        <w:rPr>
          <w:rFonts w:eastAsia="Times New Roman" w:cs="Arial"/>
          <w:sz w:val="20"/>
          <w:szCs w:val="20"/>
        </w:rPr>
        <w:t>receipts</w:t>
      </w:r>
      <w:proofErr w:type="gramEnd"/>
      <w:r w:rsidRPr="003F371A">
        <w:rPr>
          <w:rFonts w:eastAsia="Times New Roman" w:cs="Arial"/>
          <w:sz w:val="20"/>
          <w:szCs w:val="20"/>
        </w:rPr>
        <w:t xml:space="preserve">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627D9126"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7B431A">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3D2B77">
        <w:rPr>
          <w:rFonts w:eastAsia="Times New Roman" w:cs="Arial"/>
          <w:sz w:val="20"/>
          <w:szCs w:val="20"/>
        </w:rPr>
        <w:t>2</w:t>
      </w:r>
      <w:r w:rsidR="00BF3571">
        <w:rPr>
          <w:rFonts w:eastAsia="Times New Roman" w:cs="Arial"/>
          <w:sz w:val="20"/>
          <w:szCs w:val="20"/>
        </w:rPr>
        <w:t xml:space="preserve"> for 20</w:t>
      </w:r>
      <w:r w:rsidR="00C4713C">
        <w:rPr>
          <w:rFonts w:eastAsia="Times New Roman" w:cs="Arial"/>
          <w:sz w:val="20"/>
          <w:szCs w:val="20"/>
        </w:rPr>
        <w:t>21</w:t>
      </w:r>
      <w:r w:rsidR="003D2B77">
        <w:rPr>
          <w:rFonts w:eastAsia="Times New Roman" w:cs="Arial"/>
          <w:sz w:val="20"/>
          <w:szCs w:val="20"/>
        </w:rPr>
        <w:t>/22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w:t>
      </w:r>
      <w:proofErr w:type="gramStart"/>
      <w:r w:rsidRPr="003F371A">
        <w:rPr>
          <w:rFonts w:eastAsia="Times New Roman" w:cs="Arial"/>
          <w:sz w:val="20"/>
          <w:szCs w:val="20"/>
        </w:rPr>
        <w:t>procedures</w:t>
      </w:r>
      <w:proofErr w:type="gramEnd"/>
      <w:r w:rsidRPr="003F371A">
        <w:rPr>
          <w:rFonts w:eastAsia="Times New Roman" w:cs="Arial"/>
          <w:sz w:val="20"/>
          <w:szCs w:val="20"/>
        </w:rPr>
        <w:t xml:space="preserve">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4640104">
    <w:abstractNumId w:val="3"/>
  </w:num>
  <w:num w:numId="2" w16cid:durableId="1577742736">
    <w:abstractNumId w:val="1"/>
  </w:num>
  <w:num w:numId="3" w16cid:durableId="665717085">
    <w:abstractNumId w:val="4"/>
  </w:num>
  <w:num w:numId="4" w16cid:durableId="1691180923">
    <w:abstractNumId w:val="5"/>
  </w:num>
  <w:num w:numId="5" w16cid:durableId="221136247">
    <w:abstractNumId w:val="2"/>
  </w:num>
  <w:num w:numId="6" w16cid:durableId="1973556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D1098"/>
    <w:rsid w:val="00270726"/>
    <w:rsid w:val="003D2B77"/>
    <w:rsid w:val="003F371A"/>
    <w:rsid w:val="00414553"/>
    <w:rsid w:val="004E74B5"/>
    <w:rsid w:val="00500F4D"/>
    <w:rsid w:val="0050557D"/>
    <w:rsid w:val="005A520D"/>
    <w:rsid w:val="006074C4"/>
    <w:rsid w:val="006D6735"/>
    <w:rsid w:val="006F2BF0"/>
    <w:rsid w:val="00745FCF"/>
    <w:rsid w:val="007B431A"/>
    <w:rsid w:val="00805A33"/>
    <w:rsid w:val="00815FCF"/>
    <w:rsid w:val="00874EFA"/>
    <w:rsid w:val="00917CA8"/>
    <w:rsid w:val="00921065"/>
    <w:rsid w:val="00B53912"/>
    <w:rsid w:val="00BF3571"/>
    <w:rsid w:val="00C4713C"/>
    <w:rsid w:val="00C551EB"/>
    <w:rsid w:val="00C644E5"/>
    <w:rsid w:val="00D5498D"/>
    <w:rsid w:val="00E70583"/>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com/wp-content/uploads/2020/09/Council-accounts-a-guide-to-your-rights.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2274</Words>
  <Characters>12964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Bobs</cp:lastModifiedBy>
  <cp:revision>2</cp:revision>
  <dcterms:created xsi:type="dcterms:W3CDTF">2022-06-28T17:04:00Z</dcterms:created>
  <dcterms:modified xsi:type="dcterms:W3CDTF">2022-06-28T17:04:00Z</dcterms:modified>
</cp:coreProperties>
</file>